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settings.xml" ContentType="application/vnd.openxmlformats-officedocument.wordprocessingml.settings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w="http://schemas.openxmlformats.org/wordprocessingml/2006/main" xmlns:vyd="http://volga.yandex.com/schemas/document/model" w:conformance="transitional" mc:Ignorable="vyd">
  <w:background/>
  <w:body vyd:_id="vyd:00000000000001">
    <w:p vyd:_id="vyd:0000000000006f">
      <w:pPr>
        <w:spacing w:after="200"/>
        <w:jc w:val="center"/>
      </w:pPr>
      <w:r>
        <w:rPr>
          <w:rFonts w:ascii="Times New Roman" w:hAnsi="Times New Roman" w:eastAsia="Times New Roman" w:cs="Times New Roman"/>
          <w:sz w:val="30"/>
          <w:b w:val="1"/>
          <w:bCs w:val="1"/>
          <w:szCs w:val="30"/>
        </w:rPr>
        <w:t vyd:_id="vyd:0000000000006g">ПОЛИТИКА КОНФИДЕНЦИАЛЬНОСТИ</w:t>
      </w:r>
    </w:p>
    <w:p vyd:_id="vyd:0000000000006d">
      <w:pPr>
        <w:spacing w:after="220"/>
        <w:jc w:val="center"/>
        <w:rPr>
          <w:rFonts w:ascii="Times New Roman" w:hAnsi="Times New Roman" w:eastAsia="Times New Roman" w:cs="Times New Roman"/>
          <w:i w:val="1"/>
          <w:iCs w:val="1"/>
        </w:rPr>
      </w:pPr>
      <w:r>
        <w:rPr>
          <w:rFonts w:ascii="Times New Roman" w:hAnsi="Times New Roman" w:eastAsia="Times New Roman" w:cs="Times New Roman"/>
          <w:i w:val="1"/>
          <w:iCs w:val="1"/>
        </w:rPr>
        <w:t vyd:_id="vyd:0000000000006e">сервиса «Что я подпис</w:t>
      </w:r>
      <w:r>
        <w:rPr>
          <w:rFonts w:ascii="Times New Roman" w:hAnsi="Times New Roman" w:eastAsia="Times New Roman" w:cs="Times New Roman"/>
          <w:i w:val="1"/>
          <w:iCs w:val="1"/>
        </w:rPr>
        <w:t vyd:_id="vyd:mq8ge5r3eulbo7">ываю?» (argadella.ru)</w:t>
      </w:r>
    </w:p>
    <w:p vyd:_id="vyd:0000000000006a">
      <w:pPr>
        <w:spacing w:after="220"/>
        <w:jc w:val="center"/>
        <w:rPr>
          <w:rFonts w:ascii="Times New Roman" w:hAnsi="Times New Roman" w:eastAsia="Times New Roman" w:cs="Times New Roman"/>
          <w:i w:val="1"/>
          <w:iCs w:val="1"/>
        </w:rPr>
      </w:pPr>
      <w:r>
        <w:rPr>
          <w:rFonts w:ascii="Times New Roman" w:hAnsi="Times New Roman" w:eastAsia="Times New Roman" w:cs="Times New Roman"/>
          <w:i w:val="1"/>
          <w:iCs w:val="1"/>
        </w:rPr>
        <w:t vyd:_id="vyd:0000000000006c" xml:space="preserve">Дата последнего обновления: </w:t>
      </w:r>
      <w:r>
        <w:rPr>
          <w:rFonts w:ascii="Times New Roman" w:hAnsi="Times New Roman" w:eastAsia="Times New Roman" w:cs="Times New Roman"/>
          <w:i w:val="1"/>
          <w:iCs w:val="1"/>
        </w:rPr>
        <w:t vyd:_id="vyd:mq8fsfibzzyh4h" xml:space="preserve">10 июня </w:t>
      </w:r>
      <w:r>
        <w:rPr>
          <w:rFonts w:ascii="Times New Roman" w:hAnsi="Times New Roman" w:eastAsia="Times New Roman" w:cs="Times New Roman"/>
          <w:i w:val="1"/>
          <w:iCs w:val="1"/>
        </w:rPr>
        <w:t vyd:_id="vyd:0000000000006b">2026 г.</w:t>
      </w:r>
    </w:p>
    <w:p vyd:_id="vyd:00000000000068">
      <w:pPr>
        <w:pStyle w:val="Heading1"/>
        <w:spacing w:after="140" w:before="280"/>
      </w:pPr>
      <w:r>
        <w:rPr>
          <w:rFonts w:ascii="Times New Roman" w:hAnsi="Times New Roman" w:eastAsia="Times New Roman" w:cs="Times New Roman"/>
          <w:sz w:val="26"/>
          <w:b w:val="1"/>
          <w:bCs w:val="1"/>
          <w:szCs w:val="26"/>
        </w:rPr>
        <w:t vyd:_id="vyd:00000000000065">1. Общие положения</w:t>
      </w:r>
    </w:p>
    <w:p vyd:_id="vyd:0000000000005u">
      <w:pPr>
        <w:spacing w:after="100" w:line="276"/>
        <w:ind w:start="0"/>
        <w:jc w:val="both"/>
      </w:pPr>
      <w:r>
        <w:rPr>
          <w:rFonts w:ascii="Times New Roman" w:hAnsi="Times New Roman" w:eastAsia="Times New Roman" w:cs="Times New Roman"/>
        </w:rPr>
        <w:t vyd:_id="vyd:00000000000063" xml:space="preserve">1.1. Настоящая Политика конфиденциальности (далее — Политика) определяет принципы, цели, условия и способы обработки персональных данных физическим лицом Чечко Александром Илларионовичем, </w:t>
      </w:r>
      <w:r>
        <w:rPr>
          <w:rFonts w:ascii="Times New Roman" w:hAnsi="Times New Roman" w:eastAsia="Times New Roman" w:cs="Times New Roman"/>
        </w:rPr>
        <w:t vyd:_id="vyd:0000000000005z">ИН</w:t>
      </w:r>
      <w:r>
        <w:rPr>
          <w:rFonts w:ascii="Times New Roman" w:hAnsi="Times New Roman" w:eastAsia="Times New Roman" w:cs="Times New Roman"/>
        </w:rPr>
        <w:t vyd:_id="vyd:mq8fus0tni8utu" xml:space="preserve">Н </w:t>
      </w:r>
      <w:r>
        <w:rPr>
          <w:rFonts w:ascii="Times New Roman" w:hAnsi="Times New Roman" w:eastAsia="Times New Roman" w:cs="Times New Roman"/>
        </w:rPr>
        <w:t vyd:_id="vyd:mq8fufaoyhrzip">78144628807</w:t>
      </w:r>
      <w:r>
        <w:rPr>
          <w:rFonts w:ascii="Times New Roman" w:hAnsi="Times New Roman" w:eastAsia="Times New Roman" w:cs="Times New Roman"/>
        </w:rPr>
        <w:t vyd:_id="vyd:mq8funi23c33h2">4</w:t>
      </w:r>
      <w:r>
        <w:rPr>
          <w:rFonts w:ascii="Times New Roman" w:hAnsi="Times New Roman" w:eastAsia="Times New Roman" w:cs="Times New Roman"/>
        </w:rPr>
        <w:t vyd:_id="vyd:0000000000005x" xml:space="preserve">, </w:t>
      </w:r>
      <w:r>
        <w:rPr>
          <w:rFonts w:ascii="Times New Roman" w:hAnsi="Times New Roman" w:eastAsia="Times New Roman" w:cs="Times New Roman"/>
        </w:rPr>
        <w:t vyd:_id="vyd:0000000000005v">(</w:t>
      </w:r>
      <w:r>
        <w:rPr>
          <w:rFonts w:ascii="Times New Roman" w:hAnsi="Times New Roman" w:eastAsia="Times New Roman" w:cs="Times New Roman"/>
        </w:rPr>
        <w:t vyd:_id="vyd:mq8fus0sok5p6t">далее — Оператор), а также меры по обеспечению безопасности персональных данных.</w:t>
      </w:r>
    </w:p>
    <w:p vyd:_id="vyd:0000000000005s">
      <w:pPr>
        <w:spacing w:after="100" w:line="276"/>
        <w:ind w:start="0"/>
        <w:jc w:val="both"/>
      </w:pPr>
      <w:r>
        <w:rPr>
          <w:rFonts w:ascii="Times New Roman" w:hAnsi="Times New Roman" w:eastAsia="Times New Roman" w:cs="Times New Roman"/>
        </w:rPr>
        <w:t vyd:_id="vyd:0000000000005t">1.2. Политика разработана во исполнение требований п. 2 ч. 1 ст. 18.1 Федерального закона от 27.07.2006 № 152‑ФЗ «О персональных данных» (далее — Закон № 152‑ФЗ) с учётом иных нормативных правовых актов Российской Федерации в области персональных данных.</w:t>
      </w:r>
    </w:p>
    <w:p vyd:_id="vyd:0000000000005q">
      <w:pPr>
        <w:spacing w:after="100" w:line="276"/>
        <w:ind w:start="0"/>
        <w:jc w:val="both"/>
      </w:pPr>
      <w:r>
        <w:rPr>
          <w:rFonts w:ascii="Times New Roman" w:hAnsi="Times New Roman" w:eastAsia="Times New Roman" w:cs="Times New Roman"/>
        </w:rPr>
        <w:t vyd:_id="vyd:0000000000005r">1.3. Оператор предоставляет пользователям сервис «Что я подписываю?» — программный сервис автоматизированного анализа документов (договоров и иных документов), доступный на сайте https://argadella.ru и в виде бота в мессенджерах (далее совместно — Сервис). Пользователь загружает изображение, PDF‑ или текстовый файл документа, указывает свою роль (клиент или поставщик услуг) и получает разбор рисков и примеры релевантной судебной практики.</w:t>
      </w:r>
    </w:p>
    <w:p vyd:_id="vyd:0000000000005o">
      <w:pPr>
        <w:spacing w:after="100" w:line="276"/>
        <w:ind w:start="0"/>
        <w:jc w:val="both"/>
      </w:pPr>
      <w:r>
        <w:rPr>
          <w:rFonts w:ascii="Times New Roman" w:hAnsi="Times New Roman" w:eastAsia="Times New Roman" w:cs="Times New Roman"/>
        </w:rPr>
        <w:t vyd:_id="vyd:0000000000005p">1.4. Действие Политики распространяется на все операции, совершаемые Оператором с персональными данными с использованием средств автоматизации или без таковых. Используя Сервис, регистрируясь и (или) направляя свои данные через формы Сервиса, субъект персональных данных подтверждает ознакомление с настоящей Политикой.</w:t>
      </w:r>
    </w:p>
    <w:p vyd:_id="vyd:0000000000005m">
      <w:pPr>
        <w:spacing w:after="100" w:line="276"/>
        <w:ind w:start="0"/>
        <w:jc w:val="both"/>
      </w:pPr>
      <w:r>
        <w:rPr>
          <w:rFonts w:ascii="Times New Roman" w:hAnsi="Times New Roman" w:eastAsia="Times New Roman" w:cs="Times New Roman"/>
        </w:rPr>
        <w:t vyd:_id="vyd:0000000000005n">1.5. Согласие на обработку персональных данных оформляется отдельным документом (Согласие на обработку персональных данных), размещённым на Сайте, в соответствии со ст. 9 Закона № 152‑ФЗ.</w:t>
      </w:r>
    </w:p>
    <w:p vyd:_id="vyd:0000000000005k">
      <w:pPr>
        <w:spacing w:after="100" w:line="276"/>
        <w:ind w:start="0"/>
        <w:jc w:val="both"/>
      </w:pPr>
      <w:r>
        <w:rPr>
          <w:rFonts w:ascii="Times New Roman" w:hAnsi="Times New Roman" w:eastAsia="Times New Roman" w:cs="Times New Roman"/>
        </w:rPr>
        <w:t vyd:_id="vyd:0000000000005l">1.6. Субъект персональных данных самостоятельно принимает решение о предоставлении его персональных данных и даёт согласие свободно, своей волей и в своём интересе.</w:t>
      </w:r>
    </w:p>
    <w:p vyd:_id="vyd:0000000000005i">
      <w:pPr>
        <w:spacing w:after="100" w:line="276"/>
        <w:ind w:start="0"/>
        <w:jc w:val="both"/>
      </w:pPr>
      <w:r>
        <w:rPr>
          <w:rFonts w:ascii="Times New Roman" w:hAnsi="Times New Roman" w:eastAsia="Times New Roman" w:cs="Times New Roman"/>
        </w:rPr>
        <w:t vyd:_id="vyd:0000000000005j">1.7. Политика подлежит актуализации по инициативе Оператора, а также при изменении законодательства Российской Федерации о персональных данных.</w:t>
      </w:r>
    </w:p>
    <w:p vyd:_id="vyd:0000000000005g">
      <w:pPr>
        <w:pStyle w:val="Heading1"/>
        <w:spacing w:after="140" w:before="280"/>
      </w:pPr>
      <w:r>
        <w:rPr>
          <w:rFonts w:ascii="Times New Roman" w:hAnsi="Times New Roman" w:eastAsia="Times New Roman" w:cs="Times New Roman"/>
          <w:sz w:val="26"/>
          <w:b w:val="1"/>
          <w:bCs w:val="1"/>
          <w:szCs w:val="26"/>
        </w:rPr>
        <w:t vyd:_id="vyd:0000000000005h">2. Основные понятия</w:t>
      </w:r>
    </w:p>
    <w:p vyd:_id="vyd:0000000000005d">
      <w:pPr>
        <w:spacing w:after="120" w:line="276"/>
        <w:jc w:val="both"/>
      </w:pPr>
      <w:r>
        <w:rPr>
          <w:rFonts w:ascii="Times New Roman" w:hAnsi="Times New Roman" w:eastAsia="Times New Roman" w:cs="Times New Roman"/>
          <w:b w:val="1"/>
          <w:bCs w:val="1"/>
        </w:rPr>
        <w:t vyd:_id="vyd:0000000000005f">Персональные данные</w:t>
      </w:r>
      <w:r>
        <w:rPr>
          <w:rFonts w:ascii="Times New Roman" w:hAnsi="Times New Roman" w:eastAsia="Times New Roman" w:cs="Times New Roman"/>
        </w:rPr>
        <w:t vyd:_id="vyd:0000000000005e" xml:space="preserve"> — любая информация, относящаяся прямо или косвенно к определённому или определяемому физическому лицу (субъекту персональных данных).</w:t>
      </w:r>
    </w:p>
    <w:p vyd:_id="vyd:0000000000005a">
      <w:pPr>
        <w:spacing w:after="120" w:line="276"/>
        <w:jc w:val="both"/>
      </w:pPr>
      <w:r>
        <w:rPr>
          <w:rFonts w:ascii="Times New Roman" w:hAnsi="Times New Roman" w:eastAsia="Times New Roman" w:cs="Times New Roman"/>
          <w:b w:val="1"/>
          <w:bCs w:val="1"/>
        </w:rPr>
        <w:t vyd:_id="vyd:0000000000005c">Оператор</w:t>
      </w:r>
      <w:r>
        <w:rPr>
          <w:rFonts w:ascii="Times New Roman" w:hAnsi="Times New Roman" w:eastAsia="Times New Roman" w:cs="Times New Roman"/>
        </w:rPr>
        <w:t vyd:_id="vyd:0000000000005b" xml:space="preserve"> — лицо, организующее и (или) осуществляющее обработку персональных данных, а также определяющее цели и содержание их обработки.</w:t>
      </w:r>
    </w:p>
    <w:p vyd:_id="vyd:00000000000057">
      <w:pPr>
        <w:spacing w:after="120" w:line="276"/>
        <w:jc w:val="both"/>
      </w:pPr>
      <w:r>
        <w:rPr>
          <w:rFonts w:ascii="Times New Roman" w:hAnsi="Times New Roman" w:eastAsia="Times New Roman" w:cs="Times New Roman"/>
          <w:b w:val="1"/>
          <w:bCs w:val="1"/>
        </w:rPr>
        <w:t vyd:_id="vyd:00000000000059">Обработка персональных данных</w:t>
      </w:r>
      <w:r>
        <w:rPr>
          <w:rFonts w:ascii="Times New Roman" w:hAnsi="Times New Roman" w:eastAsia="Times New Roman" w:cs="Times New Roman"/>
        </w:rPr>
        <w:t vyd:_id="vyd:00000000000058" xml:space="preserve"> — любое действие (операция) или совокупность действий с персональными данными, совершаемых с использованием средств автоматизации или без них: сбор, запись, систематизация, накопление, хранение, уточнение (обновление, изменение), извлечение, использование, передача (предоставление, доступ), обезличивание, блокирование, удаление, уничтожение.</w:t>
      </w:r>
    </w:p>
    <w:p vyd:_id="vyd:00000000000054">
      <w:pPr>
        <w:spacing w:after="120" w:line="276"/>
        <w:jc w:val="both"/>
      </w:pPr>
      <w:r>
        <w:rPr>
          <w:rFonts w:ascii="Times New Roman" w:hAnsi="Times New Roman" w:eastAsia="Times New Roman" w:cs="Times New Roman"/>
          <w:b w:val="1"/>
          <w:bCs w:val="1"/>
        </w:rPr>
        <w:t vyd:_id="vyd:00000000000056">Загружаемый документ</w:t>
      </w:r>
      <w:r>
        <w:rPr>
          <w:rFonts w:ascii="Times New Roman" w:hAnsi="Times New Roman" w:eastAsia="Times New Roman" w:cs="Times New Roman"/>
        </w:rPr>
        <w:t vyd:_id="vyd:00000000000055" xml:space="preserve"> — изображение, PDF‑ или текстовый файл, направляемый пользователем в Сервис для анализа, а также извлечённый из него текст.</w:t>
      </w:r>
    </w:p>
    <w:p vyd:_id="vyd:00000000000051">
      <w:pPr>
        <w:spacing w:after="120" w:line="276"/>
        <w:jc w:val="both"/>
      </w:pPr>
      <w:r>
        <w:rPr>
          <w:rFonts w:ascii="Times New Roman" w:hAnsi="Times New Roman" w:eastAsia="Times New Roman" w:cs="Times New Roman"/>
          <w:b w:val="1"/>
          <w:bCs w:val="1"/>
        </w:rPr>
        <w:t vyd:_id="vyd:00000000000053">Субъект персональных данных, Субъект</w:t>
      </w:r>
      <w:r>
        <w:rPr>
          <w:rFonts w:ascii="Times New Roman" w:hAnsi="Times New Roman" w:eastAsia="Times New Roman" w:cs="Times New Roman"/>
        </w:rPr>
        <w:t vyd:_id="vyd:00000000000052" xml:space="preserve"> — физическое лицо, которое может быть прямо или косвенно определено с помощью персональных данных.</w:t>
      </w:r>
    </w:p>
    <w:p vyd:_id="vyd:0000000000004y">
      <w:pPr>
        <w:spacing w:after="120" w:line="276"/>
        <w:jc w:val="both"/>
      </w:pPr>
      <w:r>
        <w:rPr>
          <w:rFonts w:ascii="Times New Roman" w:hAnsi="Times New Roman" w:eastAsia="Times New Roman" w:cs="Times New Roman"/>
          <w:b w:val="1"/>
          <w:bCs w:val="1"/>
        </w:rPr>
        <w:t vyd:_id="vyd:00000000000050">Согласие</w:t>
      </w:r>
      <w:r>
        <w:rPr>
          <w:rFonts w:ascii="Times New Roman" w:hAnsi="Times New Roman" w:eastAsia="Times New Roman" w:cs="Times New Roman"/>
        </w:rPr>
        <w:t vyd:_id="vyd:0000000000004z" xml:space="preserve"> — отдельный документ, подтверждающий добровольное, конкретное, информированное и однозначное решение Субъекта передать Оператору персональные данные в объёме, на условиях и для целей, определённых Согласием и настоящей Политикой.</w:t>
      </w:r>
    </w:p>
    <w:p vyd:_id="vyd:0000000000004w">
      <w:pPr>
        <w:pStyle w:val="Heading1"/>
        <w:spacing w:after="140" w:before="280"/>
      </w:pPr>
      <w:r>
        <w:rPr>
          <w:rFonts w:ascii="Times New Roman" w:hAnsi="Times New Roman" w:eastAsia="Times New Roman" w:cs="Times New Roman"/>
          <w:sz w:val="26"/>
          <w:b w:val="1"/>
          <w:bCs w:val="1"/>
          <w:szCs w:val="26"/>
        </w:rPr>
        <w:t vyd:_id="vyd:0000000000004x">3. Принципы и цели обработки персональных данных</w:t>
      </w:r>
    </w:p>
    <w:p vyd:_id="vyd:0000000000004u">
      <w:pPr>
        <w:spacing w:after="100" w:line="276"/>
        <w:ind w:start="0"/>
        <w:jc w:val="both"/>
      </w:pPr>
      <w:r>
        <w:rPr>
          <w:rFonts w:ascii="Times New Roman" w:hAnsi="Times New Roman" w:eastAsia="Times New Roman" w:cs="Times New Roman"/>
        </w:rPr>
        <w:t vyd:_id="vyd:0000000000004v">3.1. Обработка персональных данных осуществляется на основе следующих принципов:</w:t>
      </w:r>
    </w:p>
    <w:p vyd:_id="vyd:0000000000004s">
      <w:pPr>
        <w:pStyle w:val="ListParagraph"/>
        <w:numPr>
          <w:ilvl w:val="0"/>
          <w:numId w:val="2"/>
        </w:numPr>
        <w:spacing w:after="60" w:line="276"/>
        <w:jc w:val="both"/>
      </w:pPr>
      <w:r>
        <w:rPr>
          <w:rFonts w:ascii="Times New Roman" w:hAnsi="Times New Roman" w:eastAsia="Times New Roman" w:cs="Times New Roman"/>
        </w:rPr>
        <w:t vyd:_id="vyd:0000000000004t">обработка осуществляется на законной и справедливой основе;</w:t>
      </w:r>
    </w:p>
    <w:p vyd:_id="vyd:0000000000004q">
      <w:pPr>
        <w:pStyle w:val="ListParagraph"/>
        <w:numPr>
          <w:ilvl w:val="0"/>
          <w:numId w:val="2"/>
        </w:numPr>
        <w:spacing w:after="60" w:line="276"/>
        <w:jc w:val="both"/>
      </w:pPr>
      <w:r>
        <w:rPr>
          <w:rFonts w:ascii="Times New Roman" w:hAnsi="Times New Roman" w:eastAsia="Times New Roman" w:cs="Times New Roman"/>
        </w:rPr>
        <w:t vyd:_id="vyd:0000000000004r">обработка ограничивается достижением конкретных, заранее определённых и законных целей;</w:t>
      </w:r>
    </w:p>
    <w:p vyd:_id="vyd:0000000000004o">
      <w:pPr>
        <w:pStyle w:val="ListParagraph"/>
        <w:numPr>
          <w:ilvl w:val="0"/>
          <w:numId w:val="2"/>
        </w:numPr>
        <w:spacing w:after="60" w:line="276"/>
        <w:jc w:val="both"/>
      </w:pPr>
      <w:r>
        <w:rPr>
          <w:rFonts w:ascii="Times New Roman" w:hAnsi="Times New Roman" w:eastAsia="Times New Roman" w:cs="Times New Roman"/>
        </w:rPr>
        <w:t vyd:_id="vyd:0000000000004p">обрабатываются только те данные, которые необходимы для заявленных целей; не допускается их избыточность (принцип минимизации);</w:t>
      </w:r>
    </w:p>
    <w:p vyd:_id="vyd:0000000000004m">
      <w:pPr>
        <w:pStyle w:val="ListParagraph"/>
        <w:numPr>
          <w:ilvl w:val="0"/>
          <w:numId w:val="2"/>
        </w:numPr>
        <w:spacing w:after="60" w:line="276"/>
        <w:jc w:val="both"/>
      </w:pPr>
      <w:r>
        <w:rPr>
          <w:rFonts w:ascii="Times New Roman" w:hAnsi="Times New Roman" w:eastAsia="Times New Roman" w:cs="Times New Roman"/>
        </w:rPr>
        <w:t vyd:_id="vyd:0000000000004n">обеспечиваются точность данных и их актуальность по отношению к целям обработки;</w:t>
      </w:r>
    </w:p>
    <w:p vyd:_id="vyd:0000000000004k">
      <w:pPr>
        <w:pStyle w:val="ListParagraph"/>
        <w:numPr>
          <w:ilvl w:val="0"/>
          <w:numId w:val="2"/>
        </w:numPr>
        <w:spacing w:after="60" w:line="276"/>
        <w:jc w:val="both"/>
      </w:pPr>
      <w:r>
        <w:rPr>
          <w:rFonts w:ascii="Times New Roman" w:hAnsi="Times New Roman" w:eastAsia="Times New Roman" w:cs="Times New Roman"/>
        </w:rPr>
        <w:t vyd:_id="vyd:0000000000004l">хранение осуществляется в форме, позволяющей определить Субъекта, не дольше, чем того требуют цели обработки;</w:t>
      </w:r>
    </w:p>
    <w:p vyd:_id="vyd:0000000000004i">
      <w:pPr>
        <w:pStyle w:val="ListParagraph"/>
        <w:numPr>
          <w:ilvl w:val="0"/>
          <w:numId w:val="2"/>
        </w:numPr>
        <w:spacing w:after="60" w:line="276"/>
        <w:jc w:val="both"/>
      </w:pPr>
      <w:r>
        <w:rPr>
          <w:rFonts w:ascii="Times New Roman" w:hAnsi="Times New Roman" w:eastAsia="Times New Roman" w:cs="Times New Roman"/>
        </w:rPr>
        <w:t vyd:_id="vyd:0000000000004j">по достижении целей обработки или при утрате необходимости в их достижении данные уничтожаются либо обезличиваются.</w:t>
      </w:r>
    </w:p>
    <w:p vyd:_id="vyd:0000000000004g">
      <w:pPr>
        <w:spacing w:after="100" w:line="276"/>
        <w:ind w:start="0"/>
        <w:jc w:val="both"/>
      </w:pPr>
      <w:r>
        <w:rPr>
          <w:rFonts w:ascii="Times New Roman" w:hAnsi="Times New Roman" w:eastAsia="Times New Roman" w:cs="Times New Roman"/>
        </w:rPr>
        <w:t vyd:_id="vyd:0000000000004h">3.2. Оператор обрабатывает персональные данные в следующих целях:</w:t>
      </w:r>
    </w:p>
    <w:p vyd:_id="vyd:0000000000004e">
      <w:pPr>
        <w:pStyle w:val="ListParagraph"/>
        <w:numPr>
          <w:ilvl w:val="0"/>
          <w:numId w:val="2"/>
        </w:numPr>
        <w:spacing w:after="60" w:line="276"/>
        <w:jc w:val="both"/>
      </w:pPr>
      <w:r>
        <w:rPr>
          <w:rFonts w:ascii="Times New Roman" w:hAnsi="Times New Roman" w:eastAsia="Times New Roman" w:cs="Times New Roman"/>
        </w:rPr>
        <w:t vyd:_id="vyd:0000000000004f">регистрация и идентификация (аутентификация) пользователя в Сервисе, в том числе через сервисы входа (Яндекс ID, VK ID, Сбер ID, T‑ID);</w:t>
      </w:r>
    </w:p>
    <w:p vyd:_id="vyd:0000000000004c">
      <w:pPr>
        <w:pStyle w:val="ListParagraph"/>
        <w:numPr>
          <w:ilvl w:val="0"/>
          <w:numId w:val="2"/>
        </w:numPr>
        <w:spacing w:after="60" w:line="276"/>
        <w:jc w:val="both"/>
      </w:pPr>
      <w:r>
        <w:rPr>
          <w:rFonts w:ascii="Times New Roman" w:hAnsi="Times New Roman" w:eastAsia="Times New Roman" w:cs="Times New Roman"/>
        </w:rPr>
        <w:t vyd:_id="vyd:0000000000004d">предоставление пользователю функциональности Сервиса — приём, распознавание и автоматизированный анализ загружаемых документов и выдача результата;</w:t>
      </w:r>
    </w:p>
    <w:p vyd:_id="vyd:0000000000004a">
      <w:pPr>
        <w:pStyle w:val="ListParagraph"/>
        <w:numPr>
          <w:ilvl w:val="0"/>
          <w:numId w:val="2"/>
        </w:numPr>
        <w:spacing w:after="60" w:line="276"/>
        <w:jc w:val="both"/>
      </w:pPr>
      <w:r>
        <w:rPr>
          <w:rFonts w:ascii="Times New Roman" w:hAnsi="Times New Roman" w:eastAsia="Times New Roman" w:cs="Times New Roman"/>
        </w:rPr>
        <w:t vyd:_id="vyd:0000000000004b">приём и обработка платежей за платные функции Сервиса (подписка, разовый анализ);</w:t>
      </w:r>
    </w:p>
    <w:p vyd:_id="vyd:00000000000048">
      <w:pPr>
        <w:pStyle w:val="ListParagraph"/>
        <w:numPr>
          <w:ilvl w:val="0"/>
          <w:numId w:val="2"/>
        </w:numPr>
        <w:spacing w:after="60" w:line="276"/>
        <w:jc w:val="both"/>
      </w:pPr>
      <w:r>
        <w:rPr>
          <w:rFonts w:ascii="Times New Roman" w:hAnsi="Times New Roman" w:eastAsia="Times New Roman" w:cs="Times New Roman"/>
        </w:rPr>
        <w:t vyd:_id="vyd:00000000000049">связь с пользователем: ответы на обращения, направление уведомлений о статусе анализа и оплаты, техническая поддержка;</w:t>
      </w:r>
    </w:p>
    <w:p vyd:_id="vyd:00000000000046">
      <w:pPr>
        <w:pStyle w:val="ListParagraph"/>
        <w:numPr>
          <w:ilvl w:val="0"/>
          <w:numId w:val="2"/>
        </w:numPr>
        <w:spacing w:after="60" w:line="276"/>
        <w:jc w:val="both"/>
      </w:pPr>
      <w:r>
        <w:rPr>
          <w:rFonts w:ascii="Times New Roman" w:hAnsi="Times New Roman" w:eastAsia="Times New Roman" w:cs="Times New Roman"/>
        </w:rPr>
        <w:t vyd:_id="vyd:00000000000047">обеспечение и улучшение работы Сервиса, обеспечение информационной безопасности и предотвращение злоупотреблений;</w:t>
      </w:r>
    </w:p>
    <w:p vyd:_id="vyd:00000000000044">
      <w:pPr>
        <w:pStyle w:val="ListParagraph"/>
        <w:numPr>
          <w:ilvl w:val="0"/>
          <w:numId w:val="2"/>
        </w:numPr>
        <w:spacing w:after="60" w:line="276"/>
        <w:jc w:val="both"/>
      </w:pPr>
      <w:r>
        <w:rPr>
          <w:rFonts w:ascii="Times New Roman" w:hAnsi="Times New Roman" w:eastAsia="Times New Roman" w:cs="Times New Roman"/>
        </w:rPr>
        <w:t vyd:_id="vyd:00000000000045">статистические, исследовательские и аналитические цели при условии обезличивания данных;</w:t>
      </w:r>
    </w:p>
    <w:p vyd:_id="vyd:00000000000042">
      <w:pPr>
        <w:pStyle w:val="ListParagraph"/>
        <w:numPr>
          <w:ilvl w:val="0"/>
          <w:numId w:val="2"/>
        </w:numPr>
        <w:spacing w:after="60" w:line="276"/>
        <w:jc w:val="both"/>
      </w:pPr>
      <w:r>
        <w:rPr>
          <w:rFonts w:ascii="Times New Roman" w:hAnsi="Times New Roman" w:eastAsia="Times New Roman" w:cs="Times New Roman"/>
        </w:rPr>
        <w:t vyd:_id="vyd:00000000000043">исполнение требований законодательства Российской Федерации.</w:t>
      </w:r>
    </w:p>
    <w:p vyd:_id="vyd:00000000000040">
      <w:pPr>
        <w:pStyle w:val="Heading1"/>
        <w:spacing w:after="140" w:before="280"/>
      </w:pPr>
      <w:r>
        <w:rPr>
          <w:rFonts w:ascii="Times New Roman" w:hAnsi="Times New Roman" w:eastAsia="Times New Roman" w:cs="Times New Roman"/>
          <w:sz w:val="26"/>
          <w:b w:val="1"/>
          <w:bCs w:val="1"/>
          <w:szCs w:val="26"/>
        </w:rPr>
        <w:t vyd:_id="vyd:00000000000041">4. Объём и категории обрабатываемых персональных данных</w:t>
      </w:r>
    </w:p>
    <w:p vyd:_id="vyd:0000000000003y">
      <w:pPr>
        <w:spacing w:after="100" w:line="276"/>
        <w:ind w:start="0"/>
        <w:jc w:val="both"/>
      </w:pPr>
      <w:r>
        <w:rPr>
          <w:rFonts w:ascii="Times New Roman" w:hAnsi="Times New Roman" w:eastAsia="Times New Roman" w:cs="Times New Roman"/>
        </w:rPr>
        <w:t vyd:_id="vyd:0000000000003z">4.1. Оператор может обрабатывать персональные данные следующих категорий Субъектов: пользователи Сервиса (физические лица) и посетители Сайта.</w:t>
      </w:r>
    </w:p>
    <w:p vyd:_id="vyd:0000000000003w">
      <w:pPr>
        <w:spacing w:after="100" w:line="276"/>
        <w:ind w:start="0"/>
        <w:jc w:val="both"/>
      </w:pPr>
      <w:r>
        <w:rPr>
          <w:rFonts w:ascii="Times New Roman" w:hAnsi="Times New Roman" w:eastAsia="Times New Roman" w:cs="Times New Roman"/>
        </w:rPr>
        <w:t vyd:_id="vyd:0000000000003x">4.2. Оператор обрабатывает следующие персональные данные:</w:t>
      </w:r>
    </w:p>
    <w:p vyd:_id="vyd:0000000000003u">
      <w:pPr>
        <w:pStyle w:val="ListParagraph"/>
        <w:numPr>
          <w:ilvl w:val="0"/>
          <w:numId w:val="2"/>
        </w:numPr>
        <w:spacing w:after="60" w:line="276"/>
        <w:jc w:val="both"/>
      </w:pPr>
      <w:r>
        <w:rPr>
          <w:rFonts w:ascii="Times New Roman" w:hAnsi="Times New Roman" w:eastAsia="Times New Roman" w:cs="Times New Roman"/>
        </w:rPr>
        <w:t vyd:_id="vyd:0000000000003v">имя или иной идентификатор учётной записи, получаемые при регистрации либо передаваемые сервисом входа (Яндекс ID, VK ID, Сбер ID, T‑ID);</w:t>
      </w:r>
    </w:p>
    <w:p vyd:_id="vyd:0000000000003s">
      <w:pPr>
        <w:pStyle w:val="ListParagraph"/>
        <w:numPr>
          <w:ilvl w:val="0"/>
          <w:numId w:val="2"/>
        </w:numPr>
        <w:spacing w:after="60" w:line="276"/>
        <w:jc w:val="both"/>
      </w:pPr>
      <w:r>
        <w:rPr>
          <w:rFonts w:ascii="Times New Roman" w:hAnsi="Times New Roman" w:eastAsia="Times New Roman" w:cs="Times New Roman"/>
        </w:rPr>
        <w:t vyd:_id="vyd:0000000000003t">адрес электронной почты (email);</w:t>
      </w:r>
    </w:p>
    <w:p vyd:_id="vyd:0000000000003q">
      <w:pPr>
        <w:pStyle w:val="ListParagraph"/>
        <w:numPr>
          <w:ilvl w:val="0"/>
          <w:numId w:val="2"/>
        </w:numPr>
        <w:spacing w:after="60" w:line="276"/>
        <w:jc w:val="both"/>
      </w:pPr>
      <w:r>
        <w:rPr>
          <w:rFonts w:ascii="Times New Roman" w:hAnsi="Times New Roman" w:eastAsia="Times New Roman" w:cs="Times New Roman"/>
        </w:rPr>
        <w:t vyd:_id="vyd:0000000000003r">номер мобильного телефона (если используется для входа или связи);</w:t>
      </w:r>
    </w:p>
    <w:p vyd:_id="vyd:0000000000003o">
      <w:pPr>
        <w:pStyle w:val="ListParagraph"/>
        <w:numPr>
          <w:ilvl w:val="0"/>
          <w:numId w:val="2"/>
        </w:numPr>
        <w:spacing w:after="60" w:line="276"/>
        <w:jc w:val="both"/>
      </w:pPr>
      <w:r>
        <w:rPr>
          <w:rFonts w:ascii="Times New Roman" w:hAnsi="Times New Roman" w:eastAsia="Times New Roman" w:cs="Times New Roman"/>
        </w:rPr>
        <w:t vyd:_id="vyd:0000000000003p">содержимое загружаемых документов и извлечённый из них текст, которые могут содержать персональные данные пользователя и третьих лиц (фамилии, имена, реквизиты сторон, суммы, адреса и иные сведения, присутствующие в документе);</w:t>
      </w:r>
    </w:p>
    <w:p vyd:_id="vyd:0000000000003m">
      <w:pPr>
        <w:pStyle w:val="ListParagraph"/>
        <w:numPr>
          <w:ilvl w:val="0"/>
          <w:numId w:val="2"/>
        </w:numPr>
        <w:spacing w:after="60" w:line="276"/>
        <w:jc w:val="both"/>
      </w:pPr>
      <w:r>
        <w:rPr>
          <w:rFonts w:ascii="Times New Roman" w:hAnsi="Times New Roman" w:eastAsia="Times New Roman" w:cs="Times New Roman"/>
        </w:rPr>
        <w:t vyd:_id="vyd:0000000000003n">история обращений к Сервису: загруженные документы, выбранная роль, результаты анализа, дата и время;</w:t>
      </w:r>
    </w:p>
    <w:p vyd:_id="vyd:0000000000003k">
      <w:pPr>
        <w:pStyle w:val="ListParagraph"/>
        <w:numPr>
          <w:ilvl w:val="0"/>
          <w:numId w:val="2"/>
        </w:numPr>
        <w:spacing w:after="60" w:line="276"/>
        <w:jc w:val="both"/>
      </w:pPr>
      <w:r>
        <w:rPr>
          <w:rFonts w:ascii="Times New Roman" w:hAnsi="Times New Roman" w:eastAsia="Times New Roman" w:cs="Times New Roman"/>
        </w:rPr>
        <w:t vyd:_id="vyd:0000000000003l">сведения об оплате (факт, сумма, статус и идентификатор платежа); реквизиты банковских карт Оператором не обрабатываются и не хранятся — их обрабатывает платёжный сервис;</w:t>
      </w:r>
    </w:p>
    <w:p vyd:_id="vyd:0000000000003i">
      <w:pPr>
        <w:pStyle w:val="ListParagraph"/>
        <w:numPr>
          <w:ilvl w:val="0"/>
          <w:numId w:val="2"/>
        </w:numPr>
        <w:spacing w:after="60" w:line="276"/>
        <w:jc w:val="both"/>
      </w:pPr>
      <w:r>
        <w:rPr>
          <w:rFonts w:ascii="Times New Roman" w:hAnsi="Times New Roman" w:eastAsia="Times New Roman" w:cs="Times New Roman"/>
        </w:rPr>
        <w:t vyd:_id="vyd:0000000000003j">технические данные: файлы cookie, IP‑адрес, сведения об устройстве и браузере, сведения о действиях на Сайте, дата и время сессии.</w:t>
      </w:r>
    </w:p>
    <w:p vyd:_id="vyd:0000000000003c">
      <w:pPr>
        <w:spacing w:after="100" w:line="276"/>
        <w:ind w:start="0"/>
        <w:jc w:val="both"/>
      </w:pPr>
      <w:r>
        <w:rPr>
          <w:rFonts w:ascii="Times New Roman" w:hAnsi="Times New Roman" w:eastAsia="Times New Roman" w:cs="Times New Roman"/>
        </w:rPr>
        <w:t vyd:_id="vyd:0000000000003h" xml:space="preserve">4.3. </w:t>
      </w:r>
      <w:r>
        <w:rPr>
          <w:rFonts w:ascii="Times New Roman" w:hAnsi="Times New Roman" w:eastAsia="Times New Roman" w:cs="Times New Roman"/>
          <w:b w:val="1"/>
          <w:bCs w:val="1"/>
        </w:rPr>
        <w:t vyd:_id="vyd:0000000000003g">Оператор не обрабатывает специальные категории персональных данных</w:t>
      </w:r>
      <w:r>
        <w:rPr>
          <w:rFonts w:ascii="Times New Roman" w:hAnsi="Times New Roman" w:eastAsia="Times New Roman" w:cs="Times New Roman"/>
        </w:rPr>
        <w:t vyd:_id="vyd:0000000000003f" xml:space="preserve"> (касающиеся расовой, национальной принадлежности, политических взглядов, религиозных или философских убеждений, состояния здоровья, интимной жизни) и </w:t>
      </w:r>
      <w:r>
        <w:rPr>
          <w:rFonts w:ascii="Times New Roman" w:hAnsi="Times New Roman" w:eastAsia="Times New Roman" w:cs="Times New Roman"/>
          <w:b w:val="1"/>
          <w:bCs w:val="1"/>
        </w:rPr>
        <w:t vyd:_id="vyd:0000000000003e">не обрабатывает биометрические персональные данные</w:t>
      </w:r>
      <w:r>
        <w:rPr>
          <w:rFonts w:ascii="Times New Roman" w:hAnsi="Times New Roman" w:eastAsia="Times New Roman" w:cs="Times New Roman"/>
        </w:rPr>
        <w:t vyd:_id="vyd:0000000000003d">. Пользователю не следует загружать документы, содержащие такие данные. Если они содержатся в загружаемом документе, пользователь предоставляет их на свой риск и подтверждает наличие законного основания для их обработки.</w:t>
      </w:r>
    </w:p>
    <w:p vyd:_id="vyd:0000000000003a">
      <w:pPr>
        <w:spacing w:after="100" w:line="276"/>
        <w:ind w:start="0"/>
        <w:jc w:val="both"/>
      </w:pPr>
      <w:r>
        <w:rPr>
          <w:rFonts w:ascii="Times New Roman" w:hAnsi="Times New Roman" w:eastAsia="Times New Roman" w:cs="Times New Roman"/>
        </w:rPr>
        <w:t vyd:_id="vyd:0000000000003b">4.4. Оператор обеспечивает соответствие объёма обрабатываемых данных заявленным целям и принимает меры по устранению их избыточности.</w:t>
      </w:r>
    </w:p>
    <w:p vyd:_id="vyd:00000000000038">
      <w:pPr>
        <w:pStyle w:val="Heading1"/>
        <w:spacing w:after="140" w:before="280"/>
      </w:pPr>
      <w:r>
        <w:rPr>
          <w:rFonts w:ascii="Times New Roman" w:hAnsi="Times New Roman" w:eastAsia="Times New Roman" w:cs="Times New Roman"/>
          <w:sz w:val="26"/>
          <w:b w:val="1"/>
          <w:bCs w:val="1"/>
          <w:szCs w:val="26"/>
        </w:rPr>
        <w:t vyd:_id="vyd:00000000000039">5. Особенности обработки загружаемых документов</w:t>
      </w:r>
    </w:p>
    <w:p vyd:_id="vyd:00000000000036">
      <w:pPr>
        <w:spacing w:after="100" w:line="276"/>
        <w:ind w:start="0"/>
        <w:jc w:val="both"/>
      </w:pPr>
      <w:r>
        <w:rPr>
          <w:rFonts w:ascii="Times New Roman" w:hAnsi="Times New Roman" w:eastAsia="Times New Roman" w:cs="Times New Roman"/>
        </w:rPr>
        <w:t vyd:_id="vyd:00000000000037">5.1. Сервис предназначен для анализа документов и не является юридической консультацией; результат анализа носит информационный характер.</w:t>
      </w:r>
    </w:p>
    <w:p vyd:_id="vyd:00000000000033">
      <w:pPr>
        <w:spacing w:after="100" w:line="276"/>
        <w:ind w:start="0"/>
        <w:jc w:val="both"/>
      </w:pPr>
      <w:r>
        <w:rPr>
          <w:rFonts w:ascii="Times New Roman" w:hAnsi="Times New Roman" w:eastAsia="Times New Roman" w:cs="Times New Roman"/>
        </w:rPr>
        <w:t vyd:_id="vyd:00000000000035" xml:space="preserve">5.2. Загружая документ, пользователь подтверждает, что вправе передавать содержащиеся в нём сведения, в том числе персональные данные третьих лиц, для целей анализа, и что таким лицам в необходимом объёме обеспечено соблюдение требований законодательства о персональных данных. </w:t>
      </w:r>
      <w:r>
        <w:rPr>
          <w:rFonts w:ascii="Times New Roman" w:hAnsi="Times New Roman" w:eastAsia="Times New Roman" w:cs="Times New Roman"/>
          <w:b w:val="1"/>
          <w:bCs w:val="1"/>
        </w:rPr>
        <w:t vyd:_id="vyd:00000000000034">Ответственность за правомерность загрузки документов и содержащихся в них данных третьих лиц несёт пользователь.</w:t>
      </w:r>
    </w:p>
    <w:p vyd:_id="vyd:00000000000031">
      <w:pPr>
        <w:spacing w:after="100" w:line="276"/>
        <w:ind w:start="0"/>
        <w:jc w:val="both"/>
      </w:pPr>
      <w:r>
        <w:rPr>
          <w:rFonts w:ascii="Times New Roman" w:hAnsi="Times New Roman" w:eastAsia="Times New Roman" w:cs="Times New Roman"/>
        </w:rPr>
        <w:t vyd:_id="vyd:00000000000032">5.3. Для распознавания (OCR) и анализа содержимого документов Оператор использует сервисы искусственного интеллекта, размещённые на территории Российской Федерации (YandexGPT и Yandex Vision OCR, предоставляемые ООО «Яндекс.Облако»), которые действуют в качестве лица, осуществляющего обработку по поручению Оператора. Подробнее — в разделе 7.</w:t>
      </w:r>
    </w:p>
    <w:p vyd:_id="vyd:0000000000002z">
      <w:pPr>
        <w:spacing w:after="100" w:line="276"/>
        <w:ind w:start="0"/>
        <w:jc w:val="both"/>
      </w:pPr>
      <w:r>
        <w:rPr>
          <w:rFonts w:ascii="Times New Roman" w:hAnsi="Times New Roman" w:eastAsia="Times New Roman" w:cs="Times New Roman"/>
        </w:rPr>
        <w:t vyd:_id="vyd:00000000000030">5.4. Содержимое загружаемых документов хранится в зашифрованном виде (см. раздел 9) и используется исключительно для оказания услуги конкретному пользователю и улучшения качества Сервиса в обезличенном виде.</w:t>
      </w:r>
    </w:p>
    <w:p vyd:_id="vyd:0000000000002x">
      <w:pPr>
        <w:pStyle w:val="Heading1"/>
        <w:spacing w:after="140" w:before="280"/>
      </w:pPr>
      <w:r>
        <w:rPr>
          <w:rFonts w:ascii="Times New Roman" w:hAnsi="Times New Roman" w:eastAsia="Times New Roman" w:cs="Times New Roman"/>
          <w:sz w:val="26"/>
          <w:b w:val="1"/>
          <w:bCs w:val="1"/>
          <w:szCs w:val="26"/>
        </w:rPr>
        <w:t vyd:_id="vyd:0000000000002y">6. Порядок и условия обработки персональных данных</w:t>
      </w:r>
    </w:p>
    <w:p vyd:_id="vyd:0000000000002v">
      <w:pPr>
        <w:spacing w:after="100" w:line="276"/>
        <w:ind w:start="0"/>
        <w:jc w:val="both"/>
      </w:pPr>
      <w:r>
        <w:rPr>
          <w:rFonts w:ascii="Times New Roman" w:hAnsi="Times New Roman" w:eastAsia="Times New Roman" w:cs="Times New Roman"/>
        </w:rPr>
        <w:t vyd:_id="vyd:0000000000002w">6.1. Обработка осуществляется смешанным способом: автоматизированно (с использованием программных средств и баз данных) и без использования средств автоматизации.</w:t>
      </w:r>
    </w:p>
    <w:p vyd:_id="vyd:0000000000002t">
      <w:pPr>
        <w:spacing w:after="100" w:line="276"/>
        <w:ind w:start="0"/>
        <w:jc w:val="both"/>
      </w:pPr>
      <w:r>
        <w:rPr>
          <w:rFonts w:ascii="Times New Roman" w:hAnsi="Times New Roman" w:eastAsia="Times New Roman" w:cs="Times New Roman"/>
        </w:rPr>
        <w:t vyd:_id="vyd:0000000000002u">6.2. Перечень действий с данными: сбор, запись, систематизация, накопление, хранение, уточнение, извлечение, использование, передача (предоставление, доступ) лицам, указанным в разделе 7, обезличивание, блокирование, удаление, уничтожение. Обработка осуществляется на территории Российской Федерации.</w:t>
      </w:r>
    </w:p>
    <w:p vyd:_id="vyd:0000000000002q">
      <w:pPr>
        <w:spacing w:after="100" w:line="276"/>
        <w:ind w:start="0"/>
        <w:jc w:val="both"/>
      </w:pPr>
      <w:r>
        <w:rPr>
          <w:rFonts w:ascii="Times New Roman" w:hAnsi="Times New Roman" w:eastAsia="Times New Roman" w:cs="Times New Roman"/>
        </w:rPr>
        <w:t vyd:_id="vyd:0000000000002s" xml:space="preserve">6.3. </w:t>
      </w:r>
      <w:r>
        <w:rPr>
          <w:rFonts w:ascii="Times New Roman" w:hAnsi="Times New Roman" w:eastAsia="Times New Roman" w:cs="Times New Roman"/>
          <w:b w:val="1"/>
          <w:bCs w:val="1"/>
        </w:rPr>
        <w:t vyd:_id="vyd:0000000000002r">Трансграничная передача персональных данных Оператором не осуществляется.</w:t>
      </w:r>
    </w:p>
    <w:p vyd:_id="vyd:0000000000002o">
      <w:pPr>
        <w:spacing w:after="100" w:line="276"/>
        <w:ind w:start="0"/>
        <w:jc w:val="both"/>
      </w:pPr>
      <w:r>
        <w:rPr>
          <w:rFonts w:ascii="Times New Roman" w:hAnsi="Times New Roman" w:eastAsia="Times New Roman" w:cs="Times New Roman"/>
        </w:rPr>
        <w:t vyd:_id="vyd:0000000000002p">6.4. Условиями прекращения обработки являются: достижение целей обработки, истечение срока действия Согласия, отзыв Согласия Субъектом, а также выявление неправомерной обработки.</w:t>
      </w:r>
    </w:p>
    <w:p vyd:_id="vyd:0000000000002m">
      <w:pPr>
        <w:spacing w:after="100" w:line="276"/>
        <w:ind w:start="0"/>
        <w:jc w:val="both"/>
      </w:pPr>
      <w:r>
        <w:rPr>
          <w:rFonts w:ascii="Times New Roman" w:hAnsi="Times New Roman" w:eastAsia="Times New Roman" w:cs="Times New Roman"/>
        </w:rPr>
        <w:t vyd:_id="vyd:0000000000002n">6.5. Субъект вправе в любой момент отозвать Согласие, направив уведомление на адрес электронной почты Оператора service@argadella.ru с пометкой «Отзыв согласия на обработку персональных данных». Оператор прекращает обработку и (или) обеспечивает её прекращение лицами, действующими по его поручению, в срок, не превышающий 10 (десяти) рабочих дней с даты получения уведомления, если иное не предусмотрено законом.</w:t>
      </w:r>
    </w:p>
    <w:p vyd:_id="vyd:0000000000002k">
      <w:pPr>
        <w:spacing w:after="100" w:line="276"/>
        <w:ind w:start="0"/>
        <w:jc w:val="both"/>
      </w:pPr>
      <w:r>
        <w:rPr>
          <w:rFonts w:ascii="Times New Roman" w:hAnsi="Times New Roman" w:eastAsia="Times New Roman" w:cs="Times New Roman"/>
        </w:rPr>
        <w:t vyd:_id="vyd:0000000000002l">6.6. Срок хранения персональных данных определяется целями обработки. По достижении целей либо при отзыве Согласия данные удаляются или обезличиваются, если иной срок не предусмотрен законом или договором.</w:t>
      </w:r>
    </w:p>
    <w:p vyd:_id="vyd:0000000000002i">
      <w:pPr>
        <w:pStyle w:val="Heading1"/>
        <w:spacing w:after="140" w:before="280"/>
      </w:pPr>
      <w:r>
        <w:rPr>
          <w:rFonts w:ascii="Times New Roman" w:hAnsi="Times New Roman" w:eastAsia="Times New Roman" w:cs="Times New Roman"/>
          <w:sz w:val="26"/>
          <w:b w:val="1"/>
          <w:bCs w:val="1"/>
          <w:szCs w:val="26"/>
        </w:rPr>
        <w:t vyd:_id="vyd:0000000000002j">7. Лица, привлекаемые к обработке (поручение обработки)</w:t>
      </w:r>
    </w:p>
    <w:p vyd:_id="vyd:0000000000002g">
      <w:pPr>
        <w:spacing w:after="100" w:line="276"/>
        <w:ind w:start="0"/>
        <w:jc w:val="both"/>
      </w:pPr>
      <w:r>
        <w:rPr>
          <w:rFonts w:ascii="Times New Roman" w:hAnsi="Times New Roman" w:eastAsia="Times New Roman" w:cs="Times New Roman"/>
        </w:rPr>
        <w:t vyd:_id="vyd:0000000000002h">7.1. Для достижения целей, указанных в разделе 3, Оператор поручает обработку отдельных персональных данных следующим лицам, действующим по поручению Оператора и обеспечивающим конфиденциальность и безопасность данных:</w:t>
      </w:r>
    </w:p>
    <w:p vyd:_id="vyd:0000000000002d">
      <w:pPr>
        <w:pStyle w:val="ListParagraph"/>
        <w:numPr>
          <w:ilvl w:val="0"/>
          <w:numId w:val="2"/>
        </w:numPr>
        <w:spacing w:after="60" w:line="276"/>
        <w:jc w:val="both"/>
      </w:pPr>
      <w:r>
        <w:rPr>
          <w:rFonts w:ascii="Times New Roman" w:hAnsi="Times New Roman" w:eastAsia="Times New Roman" w:cs="Times New Roman"/>
          <w:b w:val="1"/>
          <w:bCs w:val="1"/>
        </w:rPr>
        <w:t vyd:_id="vyd:0000000000002f">ООО «Яндекс.Облако» (Yandex Cloud)</w:t>
      </w:r>
      <w:r>
        <w:rPr>
          <w:rFonts w:ascii="Times New Roman" w:hAnsi="Times New Roman" w:eastAsia="Times New Roman" w:cs="Times New Roman"/>
        </w:rPr>
        <w:t vyd:_id="vyd:0000000000002e" xml:space="preserve"> — распознавание (OCR) и автоматизированный анализ содержимого загружаемых документов с помощью YandexGPT и Yandex Vision OCR;</w:t>
      </w:r>
    </w:p>
    <w:p vyd:_id="vyd:0000000000002a">
      <w:pPr>
        <w:pStyle w:val="ListParagraph"/>
        <w:numPr>
          <w:ilvl w:val="0"/>
          <w:numId w:val="2"/>
        </w:numPr>
        <w:spacing w:after="60" w:line="276"/>
        <w:jc w:val="both"/>
      </w:pPr>
      <w:r>
        <w:rPr>
          <w:rFonts w:ascii="Times New Roman" w:hAnsi="Times New Roman" w:eastAsia="Times New Roman" w:cs="Times New Roman"/>
          <w:b w:val="1"/>
          <w:bCs w:val="1"/>
        </w:rPr>
        <w:t vyd:_id="vyd:0000000000002c">ООО «РОБОКАССА»</w:t>
      </w:r>
      <w:r>
        <w:rPr>
          <w:rFonts w:ascii="Times New Roman" w:hAnsi="Times New Roman" w:eastAsia="Times New Roman" w:cs="Times New Roman"/>
        </w:rPr>
        <w:t vyd:_id="vyd:0000000000002b" xml:space="preserve"> — приём и проведение платежей за платные функции Сервиса;</w:t>
      </w:r>
    </w:p>
    <w:p vyd:_id="vyd:00000000000027">
      <w:pPr>
        <w:pStyle w:val="ListParagraph"/>
        <w:numPr>
          <w:ilvl w:val="0"/>
          <w:numId w:val="2"/>
        </w:numPr>
        <w:spacing w:after="60" w:line="276"/>
        <w:jc w:val="both"/>
      </w:pPr>
      <w:r>
        <w:rPr>
          <w:rFonts w:ascii="Times New Roman" w:hAnsi="Times New Roman" w:eastAsia="Times New Roman" w:cs="Times New Roman"/>
          <w:b w:val="1"/>
          <w:bCs w:val="1"/>
        </w:rPr>
        <w:t vyd:_id="vyd:00000000000029">операторы сервисов входа</w:t>
      </w:r>
      <w:r>
        <w:rPr>
          <w:rFonts w:ascii="Times New Roman" w:hAnsi="Times New Roman" w:eastAsia="Times New Roman" w:cs="Times New Roman"/>
        </w:rPr>
        <w:t vyd:_id="vyd:00000000000028" xml:space="preserve"> (Яндекс ID, VK ID, Сбер ID, T‑ID) — аутентификация пользователя при входе;</w:t>
      </w:r>
    </w:p>
    <w:p vyd:_id="vyd:00000000000022">
      <w:pPr>
        <w:pStyle w:val="ListParagraph"/>
        <w:numPr>
          <w:ilvl w:val="0"/>
          <w:numId w:val="2"/>
        </w:numPr>
        <w:spacing w:after="60" w:line="276"/>
        <w:jc w:val="both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  <w:b w:val="1"/>
          <w:bCs w:val="1"/>
        </w:rPr>
        <w:t vyd:_id="vyd:mq8g4j55u50mhw">ООО «Облачные технологии»</w:t>
      </w:r>
      <w:r>
        <w:rPr>
          <w:rFonts w:ascii="SB Sans Text" w:hAnsi="SB Sans Text" w:eastAsia="SB Sans Text" w:cs="SB Sans Text"/>
          <w:sz w:val="24"/>
          <w:color w:val="41424E"/>
          <w:b w:val="0"/>
          <w:i w:val="0"/>
          <w:shd w:val="clear" w:fill="FDFDFD"/>
        </w:rPr>
        <w:t vyd:_id="vyd:mq8g536howw9ly" xml:space="preserve"> </w:t>
      </w:r>
      <w:r>
        <w:rPr>
          <w:rFonts w:ascii="Times New Roman" w:hAnsi="Times New Roman" w:eastAsia="Times New Roman" w:cs="Times New Roman"/>
        </w:rPr>
        <w:t vyd:_id="vyd:mq8g4umc4u1yyc">—</w:t>
      </w:r>
      <w:r>
        <w:rPr>
          <w:rFonts w:ascii="SB Sans Text" w:hAnsi="SB Sans Text" w:eastAsia="SB Sans Text" w:cs="SB Sans Text"/>
          <w:sz w:val="24"/>
          <w:color w:val="41424E"/>
          <w:b w:val="0"/>
          <w:i w:val="0"/>
          <w:shd w:val="clear" w:fill="FDFDFD"/>
        </w:rPr>
        <w:t vyd:_id="vyd:mq8g4um8thytwm" xml:space="preserve"> </w:t>
      </w:r>
      <w:r>
        <w:rPr>
          <w:rFonts w:ascii="Times New Roman" w:hAnsi="Times New Roman" w:eastAsia="Times New Roman" w:cs="Times New Roman"/>
          <w:bCs w:val="1"/>
        </w:rPr>
        <w:t vyd:_id="vyd:00000000000026">хостинг‑провайдер / поставщик инфраструктуры</w:t>
      </w:r>
      <w:r>
        <w:rPr>
          <w:rFonts w:ascii="Times New Roman" w:hAnsi="Times New Roman" w:eastAsia="Times New Roman" w:cs="Times New Roman"/>
        </w:rPr>
        <w:t vyd:_id="vyd:00000000000025" xml:space="preserve"> — размещение Сервиса и хранение данных на территории Российской Федерации.</w:t>
      </w:r>
    </w:p>
    <w:p vyd:_id="vyd:mq8g5ii6yvfoz4">
      <w:pPr>
        <w:pStyle w:val="ListParagraph"/>
        <w:spacing w:after="60" w:line="276"/>
        <w:ind w:start="0" w:end="0"/>
        <w:jc w:val="both"/>
      </w:pPr>
      <w:r>
        <w:rPr>
          <w:rFonts w:ascii="Times New Roman" w:hAnsi="Times New Roman" w:eastAsia="Times New Roman" w:cs="Times New Roman"/>
        </w:rPr>
        <w:t vyd:_id="vyd:00000000000021">7.2. Обработка указанными лицами осуществляется в объёме и для целей, необходимых для оказания соответствующих услуг, на основании договоров (поручений), содержащих обязанность соблюдать конфиденциальность и требования Закона № 152‑ФЗ.</w:t>
      </w:r>
    </w:p>
    <w:p vyd:_id="vyd:0000000000001y">
      <w:pPr>
        <w:spacing w:after="100" w:line="276"/>
        <w:ind w:start="0"/>
        <w:jc w:val="both"/>
      </w:pPr>
      <w:r>
        <w:rPr>
          <w:rFonts w:ascii="Times New Roman" w:hAnsi="Times New Roman" w:eastAsia="Times New Roman" w:cs="Times New Roman"/>
        </w:rPr>
        <w:t vyd:_id="vyd:0000000000001z">7.3. Передача персональных данных государственным органам осуществляется в пределах их полномочий и в случаях, предусмотренных законодательством Российской Федерации.</w:t>
      </w:r>
    </w:p>
    <w:p vyd:_id="vyd:0000000000001w">
      <w:pPr>
        <w:pStyle w:val="Heading1"/>
        <w:spacing w:after="140" w:before="280"/>
      </w:pPr>
      <w:r>
        <w:rPr>
          <w:rFonts w:ascii="Times New Roman" w:hAnsi="Times New Roman" w:eastAsia="Times New Roman" w:cs="Times New Roman"/>
          <w:sz w:val="26"/>
          <w:b w:val="1"/>
          <w:bCs w:val="1"/>
          <w:szCs w:val="26"/>
        </w:rPr>
        <w:t vyd:_id="vyd:0000000000001x">8. Права и обязанности</w:t>
      </w:r>
    </w:p>
    <w:p vyd:_id="vyd:0000000000001u">
      <w:pPr>
        <w:spacing w:after="100" w:line="276"/>
        <w:ind w:start="0"/>
        <w:jc w:val="both"/>
      </w:pPr>
      <w:r>
        <w:rPr>
          <w:rFonts w:ascii="Times New Roman" w:hAnsi="Times New Roman" w:eastAsia="Times New Roman" w:cs="Times New Roman"/>
        </w:rPr>
        <w:t vyd:_id="vyd:0000000000001v">8.1. Субъект персональных данных имеет право:</w:t>
      </w:r>
    </w:p>
    <w:p vyd:_id="vyd:0000000000001s">
      <w:pPr>
        <w:pStyle w:val="ListParagraph"/>
        <w:numPr>
          <w:ilvl w:val="0"/>
          <w:numId w:val="2"/>
        </w:numPr>
        <w:spacing w:after="60" w:line="276"/>
        <w:jc w:val="both"/>
      </w:pPr>
      <w:r>
        <w:rPr>
          <w:rFonts w:ascii="Times New Roman" w:hAnsi="Times New Roman" w:eastAsia="Times New Roman" w:cs="Times New Roman"/>
        </w:rPr>
        <w:t vyd:_id="vyd:0000000000001t">получать информацию об обработке его персональных данных;</w:t>
      </w:r>
    </w:p>
    <w:p vyd:_id="vyd:0000000000001q">
      <w:pPr>
        <w:pStyle w:val="ListParagraph"/>
        <w:numPr>
          <w:ilvl w:val="0"/>
          <w:numId w:val="2"/>
        </w:numPr>
        <w:spacing w:after="60" w:line="276"/>
        <w:jc w:val="both"/>
      </w:pPr>
      <w:r>
        <w:rPr>
          <w:rFonts w:ascii="Times New Roman" w:hAnsi="Times New Roman" w:eastAsia="Times New Roman" w:cs="Times New Roman"/>
        </w:rPr>
        <w:t vyd:_id="vyd:0000000000001r">требовать уточнения, блокирования или уничтожения данных, если они неполны, устарели, неточны, незаконно получены или не являются необходимыми для целей обработки;</w:t>
      </w:r>
    </w:p>
    <w:p vyd:_id="vyd:0000000000001o">
      <w:pPr>
        <w:pStyle w:val="ListParagraph"/>
        <w:numPr>
          <w:ilvl w:val="0"/>
          <w:numId w:val="2"/>
        </w:numPr>
        <w:spacing w:after="60" w:line="276"/>
        <w:jc w:val="both"/>
      </w:pPr>
      <w:r>
        <w:rPr>
          <w:rFonts w:ascii="Times New Roman" w:hAnsi="Times New Roman" w:eastAsia="Times New Roman" w:cs="Times New Roman"/>
        </w:rPr>
        <w:t vyd:_id="vyd:0000000000001p">отозвать Согласие на обработку персональных данных;</w:t>
      </w:r>
    </w:p>
    <w:p vyd:_id="vyd:0000000000001m">
      <w:pPr>
        <w:pStyle w:val="ListParagraph"/>
        <w:numPr>
          <w:ilvl w:val="0"/>
          <w:numId w:val="2"/>
        </w:numPr>
        <w:spacing w:after="60" w:line="276"/>
        <w:jc w:val="both"/>
      </w:pPr>
      <w:r>
        <w:rPr>
          <w:rFonts w:ascii="Times New Roman" w:hAnsi="Times New Roman" w:eastAsia="Times New Roman" w:cs="Times New Roman"/>
        </w:rPr>
        <w:t vyd:_id="vyd:0000000000001n">обжаловать действия Оператора в уполномоченном органе по защите прав субъектов персональных данных (Роскомнадзор) или в судебном порядке.</w:t>
      </w:r>
    </w:p>
    <w:p vyd:_id="vyd:0000000000001k">
      <w:pPr>
        <w:spacing w:after="100" w:line="276"/>
        <w:ind w:start="0"/>
        <w:jc w:val="both"/>
      </w:pPr>
      <w:r>
        <w:rPr>
          <w:rFonts w:ascii="Times New Roman" w:hAnsi="Times New Roman" w:eastAsia="Times New Roman" w:cs="Times New Roman"/>
        </w:rPr>
        <w:t vyd:_id="vyd:0000000000001l">8.2. Оператор обязан: обрабатывать данные в соответствии с законодательством; рассматривать обращения Субъектов и давать мотивированные ответы; обеспечивать доступ Субъекта к его данным; принимать меры по уточнению и уничтожению данных по обоснованным требованиям; обеспечивать защиту данных.</w:t>
      </w:r>
    </w:p>
    <w:p vyd:_id="vyd:0000000000001i">
      <w:pPr>
        <w:spacing w:after="100" w:line="276"/>
        <w:ind w:start="0"/>
        <w:jc w:val="both"/>
      </w:pPr>
      <w:r>
        <w:rPr>
          <w:rFonts w:ascii="Times New Roman" w:hAnsi="Times New Roman" w:eastAsia="Times New Roman" w:cs="Times New Roman"/>
        </w:rPr>
        <w:t vyd:_id="vyd:0000000000001j">8.3. Субъект обязан предоставлять достоверные данные и своевременно сообщать об их изменении. За предоставление недостоверных данных либо данных третьих лиц без законного основания Субъект несёт ответственность в соответствии с законодательством Российской Федерации.</w:t>
      </w:r>
    </w:p>
    <w:p vyd:_id="vyd:0000000000001g">
      <w:pPr>
        <w:pStyle w:val="Heading1"/>
        <w:spacing w:after="140" w:before="280"/>
      </w:pPr>
      <w:r>
        <w:rPr>
          <w:rFonts w:ascii="Times New Roman" w:hAnsi="Times New Roman" w:eastAsia="Times New Roman" w:cs="Times New Roman"/>
          <w:sz w:val="26"/>
          <w:b w:val="1"/>
          <w:bCs w:val="1"/>
          <w:szCs w:val="26"/>
        </w:rPr>
        <w:t vyd:_id="vyd:0000000000001h">9. Меры по обеспечению безопасности персональных данных</w:t>
      </w:r>
    </w:p>
    <w:p vyd:_id="vyd:0000000000001e">
      <w:pPr>
        <w:spacing w:after="100" w:line="276"/>
        <w:ind w:start="0"/>
        <w:jc w:val="both"/>
      </w:pPr>
      <w:r>
        <w:rPr>
          <w:rFonts w:ascii="Times New Roman" w:hAnsi="Times New Roman" w:eastAsia="Times New Roman" w:cs="Times New Roman"/>
        </w:rPr>
        <w:t vyd:_id="vyd:0000000000001f">9.1. Оператор принимает правовые, организационные и технические меры для защиты персональных данных от неправомерного доступа, уничтожения, изменения, блокирования, копирования, распространения, а также от иных неправомерных действий.</w:t>
      </w:r>
    </w:p>
    <w:p vyd:_id="vyd:0000000000001c">
      <w:pPr>
        <w:spacing w:after="100" w:line="276"/>
        <w:ind w:start="0"/>
        <w:jc w:val="both"/>
      </w:pPr>
      <w:r>
        <w:rPr>
          <w:rFonts w:ascii="Times New Roman" w:hAnsi="Times New Roman" w:eastAsia="Times New Roman" w:cs="Times New Roman"/>
        </w:rPr>
        <w:t vyd:_id="vyd:0000000000001d">9.2. В частности: пароли пользователей хранятся в виде необратимого хеша; содержимое загружаемых документов хранится в зашифрованном виде с использованием криптографических алгоритмов; доступ к данным ограничен; соединение с Сайтом защищено протоколом HTTPS.</w:t>
      </w:r>
    </w:p>
    <w:p vyd:_id="vyd:0000000000001a">
      <w:pPr>
        <w:pStyle w:val="Heading1"/>
        <w:spacing w:after="140" w:before="280"/>
      </w:pPr>
      <w:r>
        <w:rPr>
          <w:rFonts w:ascii="Times New Roman" w:hAnsi="Times New Roman" w:eastAsia="Times New Roman" w:cs="Times New Roman"/>
          <w:sz w:val="26"/>
          <w:b w:val="1"/>
          <w:bCs w:val="1"/>
          <w:szCs w:val="26"/>
        </w:rPr>
        <w:t vyd:_id="vyd:0000000000001b">10. Файлы cookie и аналитика</w:t>
      </w:r>
    </w:p>
    <w:p vyd:_id="vyd:00000000000018">
      <w:pPr>
        <w:spacing w:after="100" w:line="276"/>
        <w:ind w:start="0"/>
        <w:jc w:val="both"/>
      </w:pPr>
      <w:r>
        <w:rPr>
          <w:rFonts w:ascii="Times New Roman" w:hAnsi="Times New Roman" w:eastAsia="Times New Roman" w:cs="Times New Roman"/>
        </w:rPr>
        <w:t vyd:_id="vyd:00000000000019">10.1. Сайт использует файлы cookie и аналогичные технологии для обеспечения работы Сервиса, сохранения сессии и сбора обезличенной статистики. Продолжая использование Сайта, пользователь соглашается с обработкой cookie.</w:t>
      </w:r>
    </w:p>
    <w:p vyd:_id="vyd:00000000000014">
      <w:pPr>
        <w:spacing w:after="100" w:line="276"/>
        <w:ind w:start="0"/>
        <w:jc w:val="both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 vyd:_id="vyd:00000000000017">10.2. Для сбора статистики могут использоваться системы веб‑аналитик</w:t>
      </w:r>
      <w:r>
        <w:rPr>
          <w:rFonts w:ascii="Times New Roman" w:hAnsi="Times New Roman" w:eastAsia="Times New Roman" w:cs="Times New Roman"/>
        </w:rPr>
        <w:t vyd:_id="vyd:mq8g766xhh16yp">и (</w:t>
      </w:r>
      <w:r>
        <w:rPr>
          <w:rFonts w:ascii="Times New Roman" w:hAnsi="Times New Roman" w:eastAsia="Times New Roman" w:cs="Times New Roman"/>
        </w:rPr>
        <w:t vyd:_id="vyd:00000000000016">Яндекс Метрика и другие)</w:t>
      </w:r>
      <w:r>
        <w:rPr>
          <w:rFonts w:ascii="Times New Roman" w:hAnsi="Times New Roman" w:eastAsia="Times New Roman" w:cs="Times New Roman"/>
        </w:rPr>
        <w:t vyd:_id="vyd:00000000000015" xml:space="preserve">. </w:t>
      </w:r>
      <w:r>
        <w:rPr>
          <w:rFonts w:ascii="Times New Roman" w:hAnsi="Times New Roman" w:eastAsia="Times New Roman" w:cs="Times New Roman"/>
        </w:rPr>
        <w:t vyd:_id="vyd:mq8g766vd1jhyr">Пользователь может отключить cookie в настройках браузера; при этом отдельные функции Сервиса могут стать недоступны.</w:t>
      </w:r>
    </w:p>
    <w:p vyd:_id="vyd:00000000000012">
      <w:pPr>
        <w:pStyle w:val="Heading1"/>
        <w:spacing w:after="140" w:before="280"/>
      </w:pPr>
      <w:r>
        <w:rPr>
          <w:rFonts w:ascii="Times New Roman" w:hAnsi="Times New Roman" w:eastAsia="Times New Roman" w:cs="Times New Roman"/>
          <w:sz w:val="26"/>
          <w:b w:val="1"/>
          <w:bCs w:val="1"/>
          <w:szCs w:val="26"/>
        </w:rPr>
        <w:t vyd:_id="vyd:00000000000013">11. Порядок рассмотрения споров</w:t>
      </w:r>
    </w:p>
    <w:p vyd:_id="vyd:00000000000010">
      <w:pPr>
        <w:spacing w:after="100" w:line="276"/>
        <w:ind w:start="0"/>
        <w:jc w:val="both"/>
      </w:pPr>
      <w:r>
        <w:rPr>
          <w:rFonts w:ascii="Times New Roman" w:hAnsi="Times New Roman" w:eastAsia="Times New Roman" w:cs="Times New Roman"/>
        </w:rPr>
        <w:t vyd:_id="vyd:00000000000011">11.1. Споры разрешаются путём переговоров с соблюдением обязательного претензионного порядка. Срок рассмотрения претензии — 30 (тридцать) календарных дней с момента её получения.</w:t>
      </w:r>
    </w:p>
    <w:p vyd:_id="vyd:0000000000000y">
      <w:pPr>
        <w:spacing w:after="100" w:line="276"/>
        <w:ind w:start="0"/>
        <w:jc w:val="both"/>
      </w:pPr>
      <w:r>
        <w:rPr>
          <w:rFonts w:ascii="Times New Roman" w:hAnsi="Times New Roman" w:eastAsia="Times New Roman" w:cs="Times New Roman"/>
        </w:rPr>
        <w:t vyd:_id="vyd:0000000000000z">11.2. При недостижении согласия спор разрешается в суде по месту нахождения (месту жительства) Оператора в соответствии с законодательством Российской Федерации.</w:t>
      </w:r>
    </w:p>
    <w:p vyd:_id="vyd:0000000000000w">
      <w:pPr>
        <w:pStyle w:val="Heading1"/>
        <w:spacing w:after="140" w:before="280"/>
      </w:pPr>
      <w:r>
        <w:rPr>
          <w:rFonts w:ascii="Times New Roman" w:hAnsi="Times New Roman" w:eastAsia="Times New Roman" w:cs="Times New Roman"/>
          <w:sz w:val="26"/>
          <w:b w:val="1"/>
          <w:bCs w:val="1"/>
          <w:szCs w:val="26"/>
        </w:rPr>
        <w:t vyd:_id="vyd:0000000000000x">12. Заключительные положения</w:t>
      </w:r>
    </w:p>
    <w:p vyd:_id="vyd:0000000000000u">
      <w:pPr>
        <w:spacing w:after="100" w:line="276"/>
        <w:ind w:start="0"/>
        <w:jc w:val="both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 vyd:_id="vyd:0000000000000v">12.1. Оператор вправе вносить изменения в Политику. Новая редакция вступает в силу с момента её размещения на Сайте, если иное не предусмотрено новой редакцией. Действующая редакция постоянно доступна на Сайте.</w:t>
      </w:r>
    </w:p>
    <w:p vyd:_id="vyd:0000000000000q">
      <w:pPr>
        <w:spacing w:after="100" w:line="276"/>
        <w:ind w:start="0"/>
        <w:jc w:val="both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 vyd:_id="vyd:0000000000000t">12.2. Политикой утверждена форма Согласия на обработку персональных данных, размещаемая на Сайте по ссылк</w:t>
      </w:r>
      <w:r>
        <w:rPr>
          <w:rFonts w:ascii="Times New Roman" w:hAnsi="Times New Roman" w:eastAsia="Times New Roman" w:cs="Times New Roman"/>
          <w:shd w:val="clear" w:fill="auto"/>
        </w:rPr>
        <w:t vyd:_id="vyd:mq8g9fcy70j7xb" xml:space="preserve">е: </w:t>
      </w:r>
      <w:r>
        <w:rPr>
          <w:rFonts w:ascii="Times New Roman" w:hAnsi="Times New Roman" w:eastAsia="Times New Roman" w:cs="Times New Roman"/>
        </w:rPr>
        <w:t vyd:_id="vyd:0000000000000s">https://argadella.ru/consent.</w:t>
      </w:r>
    </w:p>
    <w:p vyd:_id="vyd:0000000000000o">
      <w:pPr>
        <w:pStyle w:val="Heading1"/>
        <w:spacing w:after="140" w:before="280"/>
      </w:pPr>
      <w:r>
        <w:rPr>
          <w:rFonts w:ascii="Times New Roman" w:hAnsi="Times New Roman" w:eastAsia="Times New Roman" w:cs="Times New Roman"/>
          <w:sz w:val="26"/>
          <w:b w:val="1"/>
          <w:bCs w:val="1"/>
          <w:szCs w:val="26"/>
        </w:rPr>
        <w:t vyd:_id="vyd:0000000000000p">13. Реквизиты Оператора</w:t>
      </w:r>
    </w:p>
    <w:p vyd:_id="vyd:0000000000000l">
      <w:pPr>
        <w:spacing w:after="120" w:line="276"/>
        <w:jc w:val="both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  <w:b w:val="1"/>
          <w:bCs w:val="1"/>
        </w:rPr>
        <w:t vyd:_id="vyd:0000000000000n" xml:space="preserve">Наименование: </w:t>
      </w:r>
      <w:r>
        <w:rPr>
          <w:rFonts w:ascii="Times New Roman" w:hAnsi="Times New Roman" w:eastAsia="Times New Roman" w:cs="Times New Roman"/>
        </w:rPr>
        <w:t vyd:_id="vyd:mq8ga1w0d89ct5">Чечко Александр Илларионович</w:t>
      </w:r>
      <w:r>
        <w:rPr>
          <w:rFonts w:ascii="Times New Roman" w:hAnsi="Times New Roman" w:eastAsia="Times New Roman" w:cs="Times New Roman"/>
        </w:rPr>
        <w:t vyd:_id="vyd:mq8ga1vwrucbfz"/>
      </w:r>
    </w:p>
    <w:p vyd:_id="vyd:mq8ga9940gzqew">
      <w:pPr>
        <w:spacing w:after="120" w:line="276"/>
        <w:jc w:val="both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  <w:b w:val="1"/>
          <w:bCs w:val="1"/>
        </w:rPr>
        <w:t vyd:_id="vyd:0000000000000e" xml:space="preserve">ИНН: </w:t>
      </w:r>
      <w:r>
        <w:rPr>
          <w:rFonts w:ascii="Times New Roman" w:hAnsi="Times New Roman" w:eastAsia="Times New Roman" w:cs="Times New Roman"/>
        </w:rPr>
        <w:t vyd:_id="vyd:mq8gajqp8mqhzj">781446288074</w:t>
      </w:r>
    </w:p>
    <w:p vyd:_id="vyd:mq8gakptl0c20g">
      <w:pPr>
        <w:spacing w:after="120" w:line="276"/>
        <w:jc w:val="both"/>
      </w:pPr>
      <w:r>
        <w:rPr>
          <w:rFonts w:ascii="Times New Roman" w:hAnsi="Times New Roman" w:eastAsia="Times New Roman" w:cs="Times New Roman"/>
          <w:b w:val="1"/>
          <w:bCs w:val="1"/>
        </w:rPr>
        <w:t vyd:_id="vyd:0000000000000b" xml:space="preserve">Адрес электронной почты: </w:t>
      </w:r>
      <w:r>
        <w:rPr>
          <w:rFonts w:ascii="Times New Roman" w:hAnsi="Times New Roman" w:eastAsia="Times New Roman" w:cs="Times New Roman"/>
        </w:rPr>
        <w:t vyd:_id="vyd:0000000000000a">service@argadella.ru</w:t>
      </w:r>
    </w:p>
    <w:p vyd:_id="vyd:00000000000006">
      <w:pPr>
        <w:spacing w:after="120" w:line="276"/>
        <w:jc w:val="both"/>
      </w:pPr>
      <w:r>
        <w:rPr>
          <w:rFonts w:ascii="Times New Roman" w:hAnsi="Times New Roman" w:eastAsia="Times New Roman" w:cs="Times New Roman"/>
          <w:b w:val="1"/>
          <w:bCs w:val="1"/>
        </w:rPr>
        <w:t vyd:_id="vyd:00000000000005" xml:space="preserve">Сайт: </w:t>
      </w:r>
      <w:r>
        <w:rPr>
          <w:rFonts w:ascii="Times New Roman" w:hAnsi="Times New Roman" w:eastAsia="Times New Roman" w:cs="Times New Roman"/>
        </w:rPr>
        <w:t vyd:_id="vyd:00000000000004">https://argadella.ru</w:t>
      </w:r>
    </w:p>
    <w:sectPr vyd:_id="vyd:00000000000002">
      <w:type w:val="nextPage"/>
      <w:pgSz w:w="11906" w:h="16838" w:orient="portrait"/>
      <w:pgMar w:top="1134" w:right="1134" w:bottom="1134" w:left="1418" w:header="708" w:footer="708" w:gutter="0"/>
      <w:pgNumType/>
      <w:cols w:equalWidth="1" w:space="1350" w:sep="0"/>
      <w:vAlign w:val="top"/>
      <w:titlePg w:val="0"/>
      <w:docGrid w:linePitch="360"/>
    </w:sectPr>
  </w:body>
</w:document>
</file>

<file path=word/comments.xml><?xml version="1.0" encoding="utf-8"?>
<w:comments xmlns:w="http://schemas.openxmlformats.org/wordprocessingml/2006/main"/>
</file>

<file path=word/endnotes.xml><?xml version="1.0" encoding="utf-8"?>
<w:endnotes xmlns:w="http://schemas.openxmlformats.org/wordprocessingml/2006/main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w="http://schemas.openxmlformats.org/wordprocessingml/2006/main"/>
</file>

<file path=word/footnotes.xml><?xml version="1.0" encoding="utf-8"?>
<w:footnotes xmlns:w="http://schemas.openxmlformats.org/wordprocessingml/2006/main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15="http://schemas.microsoft.com/office/word/2012/wordml" xmlns:w="http://schemas.openxmlformats.org/wordprocessingml/2006/main">
  <w:abstractNum w15:restartNumberingAfterBreak="0" w:abstractNumId="1">
    <w:multiLevelType w:val="hybridMultilevel"/>
    <w:lvl w:tentative="1" w:ilvl="0">
      <w:start w:val="1"/>
      <w:numFmt w:val="bullet"/>
      <w:lvlText w:val="●"/>
      <w:lvlJc w:val="start"/>
      <w:pPr>
        <w:ind w:start="720" w:hanging="360"/>
      </w:pPr>
    </w:lvl>
    <w:lvl w:tentative="1" w:ilvl="1">
      <w:start w:val="1"/>
      <w:numFmt w:val="bullet"/>
      <w:lvlText w:val="○"/>
      <w:lvlJc w:val="start"/>
      <w:pPr>
        <w:ind w:start="1440" w:hanging="360"/>
      </w:pPr>
    </w:lvl>
    <w:lvl w:tentative="1" w:ilvl="2">
      <w:start w:val="1"/>
      <w:numFmt w:val="bullet"/>
      <w:lvlText w:val="■"/>
      <w:lvlJc w:val="start"/>
      <w:pPr>
        <w:ind w:start="2160" w:hanging="360"/>
      </w:pPr>
    </w:lvl>
    <w:lvl w:tentative="1" w:ilvl="3">
      <w:start w:val="1"/>
      <w:numFmt w:val="bullet"/>
      <w:lvlText w:val="●"/>
      <w:lvlJc w:val="start"/>
      <w:pPr>
        <w:ind w:start="2880" w:hanging="360"/>
      </w:pPr>
    </w:lvl>
    <w:lvl w:tentative="1" w:ilvl="4">
      <w:start w:val="1"/>
      <w:numFmt w:val="bullet"/>
      <w:lvlText w:val="○"/>
      <w:lvlJc w:val="start"/>
      <w:pPr>
        <w:ind w:start="3600" w:hanging="360"/>
      </w:pPr>
    </w:lvl>
    <w:lvl w:tentative="1" w:ilvl="5">
      <w:start w:val="1"/>
      <w:numFmt w:val="bullet"/>
      <w:lvlText w:val="■"/>
      <w:lvlJc w:val="start"/>
      <w:pPr>
        <w:ind w:start="4320" w:hanging="360"/>
      </w:pPr>
    </w:lvl>
    <w:lvl w:tentative="1" w:ilvl="6">
      <w:start w:val="1"/>
      <w:numFmt w:val="bullet"/>
      <w:lvlText w:val="●"/>
      <w:lvlJc w:val="start"/>
      <w:pPr>
        <w:ind w:start="5040" w:hanging="360"/>
      </w:pPr>
    </w:lvl>
    <w:lvl w:tentative="1" w:ilvl="7">
      <w:start w:val="1"/>
      <w:numFmt w:val="bullet"/>
      <w:lvlText w:val="●"/>
      <w:lvlJc w:val="start"/>
      <w:pPr>
        <w:ind w:start="5760" w:hanging="360"/>
      </w:pPr>
    </w:lvl>
    <w:lvl w:tentative="1" w:ilvl="8">
      <w:start w:val="1"/>
      <w:numFmt w:val="bullet"/>
      <w:lvlText w:val="●"/>
      <w:lvlJc w:val="start"/>
      <w:pPr>
        <w:ind w:start="6480" w:hanging="360"/>
      </w:pPr>
    </w:lvl>
  </w:abstractNum>
  <w:abstractNum w15:restartNumberingAfterBreak="0" w:abstractNumId="2">
    <w:multiLevelType w:val="hybridMultilevel"/>
    <w:lvl w:tentative="1" w:ilvl="0">
      <w:start w:val="1"/>
      <w:numFmt w:val="bullet"/>
      <w:lvlText w:val="—"/>
      <w:lvlJc w:val="start"/>
      <w:pPr>
        <w:ind w:start="600" w:hanging="28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displayBackgroundShape w:val="1"/>
  <w:defaultTabStop w:val="720"/>
  <w:evenAndOddHeaders w:val="0"/>
  <w:compat>
    <w:compatSetting w:val="15" w:name="compatibilityMode" w:uri="http://schemas.microsoft.com/office/word"/>
  </w:compat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 w:eastAsia="Times New Roman" w:cs="Times New Roman"/>
        <w:sz w:val="24"/>
        <w:szCs w:val="24"/>
      </w:rPr>
    </w:rPrDefault>
  </w:docDefaults>
  <w:style w:type="character" w:styleId="EndnoteReference">
    <w:name w:val="endnote reference"/>
    <w:basedOn w:val="DefaultParagraphFont"/>
    <w:uiPriority w:val="99"/>
    <w:semiHidden w:val="1"/>
    <w:unhideWhenUsed w:val="1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 w:val="1"/>
    <w:unhideWhenUsed w:val="1"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 w:val="1"/>
    <w:unhideWhenUsed w:val="1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 w:val="1"/>
    <w:unhideWhenUsed w:val="1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 w:val="1"/>
    <w:unhideWhenUsed w:val="1"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 w:val="1"/>
    <w:unhideWhenUsed w:val="1"/>
    <w:rPr>
      <w:sz w:val="20"/>
      <w:szCs w:val="20"/>
    </w:rPr>
  </w:style>
  <w:style w:type="paragraph" w:styleId="Heading1">
    <w:name w:val="Heading 1"/>
    <w:basedOn w:val="Normal"/>
    <w:next w:val="Normal"/>
    <w:qFormat w:val="1"/>
    <w:pPr>
      <w:spacing w:after="140" w:before="280"/>
      <w:outlineLvl w:val="0"/>
    </w:pPr>
    <w:rPr>
      <w:rFonts w:ascii="Times New Roman" w:hAnsi="Times New Roman" w:eastAsia="Times New Roman" w:cs="Times New Roman"/>
      <w:sz w:val="26"/>
      <w:b w:val="1"/>
      <w:bCs w:val="1"/>
      <w:szCs w:val="26"/>
    </w:rPr>
  </w:style>
  <w:style w:type="paragraph" w:styleId="Heading2">
    <w:name w:val="Heading 2"/>
    <w:basedOn w:val="Normal"/>
    <w:next w:val="Normal"/>
    <w:qFormat w:val="1"/>
    <w:rPr>
      <w:sz w:val="26"/>
      <w:color w:val="2E74B5"/>
      <w:szCs w:val="26"/>
    </w:rPr>
  </w:style>
  <w:style w:type="paragraph" w:styleId="Heading3">
    <w:name w:val="Heading 3"/>
    <w:basedOn w:val="Normal"/>
    <w:next w:val="Normal"/>
    <w:qFormat w:val="1"/>
    <w:rPr>
      <w:sz w:val="24"/>
      <w:color w:val="1F4D78"/>
      <w:szCs w:val="24"/>
    </w:rPr>
  </w:style>
  <w:style w:type="paragraph" w:styleId="Heading4">
    <w:name w:val="Heading 4"/>
    <w:basedOn w:val="Normal"/>
    <w:next w:val="Normal"/>
    <w:qFormat w:val="1"/>
    <w:rPr>
      <w:color w:val="2E74B5"/>
      <w:i w:val="1"/>
      <w:iCs w:val="1"/>
    </w:rPr>
  </w:style>
  <w:style w:type="paragraph" w:styleId="Heading5">
    <w:name w:val="Heading 5"/>
    <w:basedOn w:val="Normal"/>
    <w:next w:val="Normal"/>
    <w:qFormat w:val="1"/>
    <w:rPr>
      <w:color w:val="2E74B5"/>
    </w:rPr>
  </w:style>
  <w:style w:type="paragraph" w:styleId="Heading6">
    <w:name w:val="Heading 6"/>
    <w:basedOn w:val="Normal"/>
    <w:next w:val="Normal"/>
    <w:qFormat w:val="1"/>
    <w:rPr>
      <w:color w:val="1F4D78"/>
    </w:rPr>
  </w:style>
  <w:style w:type="character" w:styleId="Hyperlink">
    <w:name w:val="Hyperlink"/>
    <w:basedOn w:val="DefaultParagraphFont"/>
    <w:uiPriority w:val="99"/>
    <w:unhideWhenUsed w:val="1"/>
    <w:rPr>
      <w:color w:val="0563C1"/>
      <w:u w:val="single"/>
    </w:rPr>
  </w:style>
  <w:style w:type="paragraph" w:styleId="ListParagraph">
    <w:name w:val="List Paragraph"/>
    <w:basedOn w:val="Normal"/>
    <w:qFormat w:val="1"/>
  </w:style>
  <w:style w:type="paragraph" w:styleId="Normal" w:default="1">
    <w:name w:val="Normal"/>
    <w:qFormat w:val="1"/>
    <w:pPr>
      <w:spacing w:before="0" w:after="0" w:line="276"/>
    </w:pPr>
    <w:rPr>
      <w:rFonts w:ascii="Arial" w:hAnsi="Arial"/>
      <w:sz w:val="22"/>
    </w:rPr>
  </w:style>
  <w:style w:type="table" w:styleId="NormalTable" w:default="1">
    <w:name w:val="Normal Table"/>
    <w:tblPr>
      <w:tblCellMar>
        <w:top w:w="99.78" w:type="dxa"/>
        <w:start w:w="99.78" w:type="dxa"/>
        <w:bottom w:w="99.78" w:type="dxa"/>
        <w:end w:w="99.78" w:type="dxa"/>
      </w:tblCellMar>
    </w:tblPr>
  </w:style>
  <w:style w:type="paragraph" w:styleId="Strong">
    <w:name w:val="Strong"/>
    <w:basedOn w:val="Normal"/>
    <w:next w:val="Normal"/>
    <w:qFormat w:val="1"/>
    <w:rPr>
      <w:b w:val="1"/>
      <w:bCs w:val="1"/>
    </w:rPr>
  </w:style>
  <w:style w:type="paragraph" w:styleId="Subtitle">
    <w:name w:val="subtitle"/>
    <w:basedOn w:val="Normal"/>
    <w:next w:val="Normal"/>
    <w:qFormat w:val="1"/>
    <w:pPr>
      <w:spacing w:afterAutospacing="1"/>
    </w:pPr>
    <w:rPr>
      <w:sz w:val="30"/>
      <w:color w:val="808080"/>
    </w:rPr>
  </w:style>
  <w:style w:type="table" w:styleId="TableGrid">
    <w:name w:val="Table Grid"/>
    <w:basedOn w:val="NormalTable"/>
    <w:tblPr>
      <w:tblBorders>
        <w:top w:val="single" w:color="#000000" w:sz="6"/>
        <w:left w:val="single" w:color="#000000" w:sz="6"/>
        <w:bottom w:val="single" w:color="#000000" w:sz="6"/>
        <w:right w:val="single" w:color="#000000" w:sz="6"/>
        <w:insideH w:val="single" w:color="#000000" w:sz="6"/>
        <w:insideV w:val="single" w:color="#000000" w:sz="6"/>
      </w:tblBorders>
    </w:tblPr>
  </w:style>
  <w:style w:type="paragraph" w:styleId="Title">
    <w:name w:val="Title"/>
    <w:basedOn w:val="Normal"/>
    <w:next w:val="Normal"/>
    <w:qFormat w:val="1"/>
    <w:rPr>
      <w:sz w:val="56"/>
      <w:szCs w:val="56"/>
    </w:rPr>
  </w:style>
</w:styles>
</file>

<file path=word/_rels/comments.xml.rels><?xml version="1.0" ?><Relationships xmlns="http://schemas.openxmlformats.org/package/2006/relationships"/>
</file>

<file path=word/_rels/document.xml.rels><?xml version="1.0" 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?><Relationships xmlns="http://schemas.openxmlformats.org/package/2006/relationships"/>
</file>

<file path=word/_rels/fontTable.xml.rels><?xml version="1.0" ?><Relationships xmlns="http://schemas.openxmlformats.org/package/2006/relationships"/>
</file>

<file path=word/_rels/footnotes.xml.rels><?xml version="1.0" ?><Relationships xmlns="http://schemas.openxmlformats.org/package/2006/relationships"/>
</file>

<file path=docProps/app.xml><?xml version="1.0" encoding="utf-8"?>
<ep:Properties xmlns:ep="http://schemas.openxmlformats.org/officeDocument/2006/extended-properties"/>
</file>

<file path=docProps/core.xml><?xml version="1.0" encoding="utf-8"?>
<cp:coreProperties xmlns:cp="http://schemas.openxmlformats.org/package/2006/metadata/core-properties" xmlns:xsi="http://www.w3.org/2001/XMLSchema-instance" xmlns:dc="http://purl.org/dc/elements/1.1/" xmlns:dcterms="http://purl.org/dc/terms/">
  <dc:creator>Un-named</dc:creator>
  <cp:lastModifiedBy>Un-named</cp:lastModifiedBy>
  <cp:revision>1</cp:revision>
  <dcterms:created xsi:type="dcterms:W3CDTF">2026-06-10T13:05:05.598Z</dcterms:created>
  <dcterms:modified xsi:type="dcterms:W3CDTF">2026-06-10T13:05:05.618Z</dcterms:modified>
</cp:coreProperties>
</file>

<file path=docProps/custom.xml><?xml version="1.0" encoding="utf-8"?>
<customProperties:Properties xmlns:customProperties="http://schemas.openxmlformats.org/officeDocument/2006/custom-properties"/>
</file>